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32" w:type="pct"/>
        <w:tblInd w:w="-176" w:type="dxa"/>
        <w:tblLayout w:type="fixed"/>
        <w:tblLook w:val="04A0" w:firstRow="1" w:lastRow="0" w:firstColumn="1" w:lastColumn="0" w:noHBand="0" w:noVBand="1"/>
      </w:tblPr>
      <w:tblGrid>
        <w:gridCol w:w="5263"/>
        <w:gridCol w:w="5616"/>
      </w:tblGrid>
      <w:tr w:rsidR="00DF5ADA" w:rsidRPr="004B59BB" w:rsidTr="00DF5ADA">
        <w:trPr>
          <w:trHeight w:val="1737"/>
        </w:trPr>
        <w:tc>
          <w:tcPr>
            <w:tcW w:w="2419" w:type="pct"/>
            <w:shd w:val="clear" w:color="auto" w:fill="auto"/>
            <w:noWrap/>
          </w:tcPr>
          <w:p w:rsidR="00DF5ADA" w:rsidRPr="00B5143F" w:rsidRDefault="00DF5ADA" w:rsidP="00044204">
            <w:pPr>
              <w:tabs>
                <w:tab w:val="left" w:pos="276"/>
              </w:tabs>
              <w:ind w:left="34"/>
              <w:jc w:val="both"/>
            </w:pPr>
          </w:p>
        </w:tc>
        <w:tc>
          <w:tcPr>
            <w:tcW w:w="2581" w:type="pct"/>
            <w:shd w:val="clear" w:color="auto" w:fill="auto"/>
            <w:noWrap/>
          </w:tcPr>
          <w:p w:rsidR="00DF5ADA" w:rsidRPr="000E2E89" w:rsidRDefault="00DF5ADA" w:rsidP="00DF5ADA">
            <w:pPr>
              <w:ind w:left="744"/>
              <w:jc w:val="both"/>
            </w:pPr>
          </w:p>
          <w:p w:rsidR="00DF5ADA" w:rsidRPr="000E2E89" w:rsidRDefault="00DF5ADA" w:rsidP="00DF5ADA">
            <w:pPr>
              <w:ind w:left="744"/>
              <w:jc w:val="both"/>
            </w:pPr>
          </w:p>
          <w:p w:rsidR="00DF5ADA" w:rsidRDefault="00DF5ADA" w:rsidP="00DF5ADA">
            <w:pPr>
              <w:tabs>
                <w:tab w:val="left" w:pos="1725"/>
              </w:tabs>
              <w:ind w:left="744"/>
              <w:jc w:val="both"/>
            </w:pPr>
          </w:p>
          <w:p w:rsidR="00DF5ADA" w:rsidRDefault="00DF5ADA" w:rsidP="00DF5ADA">
            <w:pPr>
              <w:tabs>
                <w:tab w:val="left" w:pos="1725"/>
              </w:tabs>
              <w:ind w:left="744"/>
              <w:jc w:val="both"/>
            </w:pPr>
          </w:p>
          <w:p w:rsidR="00DF5ADA" w:rsidRPr="000E2E89" w:rsidRDefault="00DF5ADA" w:rsidP="00940B66">
            <w:pPr>
              <w:tabs>
                <w:tab w:val="left" w:pos="1725"/>
              </w:tabs>
              <w:ind w:left="744"/>
              <w:jc w:val="both"/>
            </w:pPr>
            <w:r w:rsidRPr="000E2E89">
              <w:t xml:space="preserve">Avignon, le </w:t>
            </w:r>
          </w:p>
        </w:tc>
      </w:tr>
      <w:tr w:rsidR="00DF5ADA" w:rsidRPr="004A2720" w:rsidTr="00DF5ADA">
        <w:trPr>
          <w:trHeight w:val="759"/>
        </w:trPr>
        <w:tc>
          <w:tcPr>
            <w:tcW w:w="2419" w:type="pct"/>
            <w:shd w:val="clear" w:color="auto" w:fill="auto"/>
            <w:noWrap/>
          </w:tcPr>
          <w:p w:rsidR="00DF5ADA" w:rsidRPr="000E067D" w:rsidRDefault="00DF5ADA" w:rsidP="00DF5ADA">
            <w:pPr>
              <w:ind w:left="176" w:right="141"/>
              <w:rPr>
                <w:sz w:val="10"/>
              </w:rPr>
            </w:pPr>
          </w:p>
        </w:tc>
        <w:tc>
          <w:tcPr>
            <w:tcW w:w="2581" w:type="pct"/>
            <w:shd w:val="clear" w:color="auto" w:fill="auto"/>
            <w:noWrap/>
          </w:tcPr>
          <w:p w:rsidR="004A2720" w:rsidRPr="004A2720" w:rsidRDefault="00117BD1" w:rsidP="00117BD1">
            <w:pPr>
              <w:ind w:left="744"/>
              <w:jc w:val="both"/>
            </w:pPr>
            <w:r>
              <w:rPr>
                <w:color w:val="FF0000"/>
              </w:rPr>
              <w:t>Monsieur</w:t>
            </w:r>
            <w:r w:rsidR="00C7001F">
              <w:rPr>
                <w:color w:val="FF0000"/>
              </w:rPr>
              <w:t>,</w:t>
            </w:r>
            <w:r w:rsidR="00744122">
              <w:rPr>
                <w:color w:val="FF0000"/>
              </w:rPr>
              <w:t xml:space="preserve"> Madame,</w:t>
            </w:r>
          </w:p>
        </w:tc>
      </w:tr>
      <w:tr w:rsidR="00DF5ADA" w:rsidRPr="004A2720" w:rsidTr="00DF5ADA">
        <w:trPr>
          <w:trHeight w:val="74"/>
        </w:trPr>
        <w:tc>
          <w:tcPr>
            <w:tcW w:w="2419" w:type="pct"/>
            <w:shd w:val="clear" w:color="auto" w:fill="auto"/>
            <w:noWrap/>
          </w:tcPr>
          <w:p w:rsidR="00DF5ADA" w:rsidRPr="004A2720" w:rsidRDefault="00DF5ADA" w:rsidP="00044204">
            <w:pPr>
              <w:jc w:val="both"/>
              <w:rPr>
                <w:b/>
                <w:color w:val="FF0000"/>
                <w:sz w:val="20"/>
              </w:rPr>
            </w:pPr>
          </w:p>
        </w:tc>
        <w:tc>
          <w:tcPr>
            <w:tcW w:w="2581" w:type="pct"/>
            <w:shd w:val="clear" w:color="auto" w:fill="auto"/>
            <w:noWrap/>
          </w:tcPr>
          <w:p w:rsidR="00DF5ADA" w:rsidRPr="004A2720" w:rsidRDefault="00DF5ADA" w:rsidP="00044204">
            <w:pPr>
              <w:ind w:left="634"/>
              <w:jc w:val="both"/>
              <w:rPr>
                <w:b/>
                <w:color w:val="FF0000"/>
              </w:rPr>
            </w:pPr>
          </w:p>
        </w:tc>
      </w:tr>
    </w:tbl>
    <w:p w:rsidR="00DF5ADA" w:rsidRPr="00465B98" w:rsidRDefault="00DF5ADA" w:rsidP="003538C7">
      <w:pPr>
        <w:jc w:val="both"/>
        <w:rPr>
          <w:iCs/>
          <w:sz w:val="22"/>
          <w:szCs w:val="22"/>
        </w:rPr>
      </w:pPr>
      <w:r w:rsidRPr="00465B98">
        <w:rPr>
          <w:iCs/>
          <w:sz w:val="22"/>
          <w:szCs w:val="22"/>
        </w:rPr>
        <w:t xml:space="preserve">Dossier suivi par : </w:t>
      </w:r>
    </w:p>
    <w:p w:rsidR="00DF5ADA" w:rsidRPr="003163DA" w:rsidRDefault="00744122" w:rsidP="003538C7">
      <w:pPr>
        <w:jc w:val="both"/>
        <w:rPr>
          <w:iCs/>
          <w:sz w:val="22"/>
          <w:szCs w:val="22"/>
        </w:rPr>
      </w:pPr>
      <w:r>
        <w:rPr>
          <w:iCs/>
          <w:sz w:val="22"/>
          <w:szCs w:val="22"/>
        </w:rPr>
        <w:t xml:space="preserve">Tél : </w:t>
      </w:r>
      <w:r w:rsidR="00DF5ADA" w:rsidRPr="003163DA">
        <w:rPr>
          <w:iCs/>
          <w:sz w:val="22"/>
          <w:szCs w:val="22"/>
        </w:rPr>
        <w:t xml:space="preserve"> </w:t>
      </w:r>
    </w:p>
    <w:p w:rsidR="0096098F" w:rsidRPr="00D5482B" w:rsidRDefault="00E541A4" w:rsidP="0096098F">
      <w:pPr>
        <w:ind w:right="141"/>
        <w:rPr>
          <w:color w:val="FF0000"/>
          <w:sz w:val="22"/>
          <w:szCs w:val="22"/>
        </w:rPr>
      </w:pPr>
      <w:r w:rsidRPr="003163DA">
        <w:rPr>
          <w:sz w:val="22"/>
          <w:szCs w:val="22"/>
        </w:rPr>
        <w:t xml:space="preserve">Références : </w:t>
      </w:r>
      <w:r w:rsidRPr="00D5482B">
        <w:rPr>
          <w:color w:val="FF0000"/>
          <w:sz w:val="22"/>
          <w:szCs w:val="22"/>
        </w:rPr>
        <w:t>INK</w:t>
      </w:r>
      <w:r w:rsidR="0041550A" w:rsidRPr="00D5482B">
        <w:rPr>
          <w:color w:val="FF0000"/>
          <w:sz w:val="22"/>
          <w:szCs w:val="22"/>
        </w:rPr>
        <w:t xml:space="preserve"> </w:t>
      </w:r>
    </w:p>
    <w:p w:rsidR="000E7654" w:rsidRPr="00D5482B" w:rsidRDefault="00C7001F" w:rsidP="003538C7">
      <w:pPr>
        <w:ind w:right="141"/>
        <w:rPr>
          <w:color w:val="FF0000"/>
          <w:sz w:val="22"/>
          <w:szCs w:val="22"/>
        </w:rPr>
      </w:pPr>
      <w:r>
        <w:rPr>
          <w:color w:val="FF0000"/>
          <w:sz w:val="22"/>
          <w:szCs w:val="22"/>
        </w:rPr>
        <w:t>………</w:t>
      </w:r>
      <w:r w:rsidR="000E7654" w:rsidRPr="00D5482B">
        <w:rPr>
          <w:color w:val="FF0000"/>
          <w:sz w:val="22"/>
          <w:szCs w:val="22"/>
        </w:rPr>
        <w:t xml:space="preserve"> </w:t>
      </w:r>
      <w:r w:rsidR="00EF111F" w:rsidRPr="00D5482B">
        <w:rPr>
          <w:color w:val="FF0000"/>
          <w:sz w:val="22"/>
          <w:szCs w:val="22"/>
        </w:rPr>
        <w:t xml:space="preserve">à </w:t>
      </w:r>
      <w:r>
        <w:rPr>
          <w:color w:val="FF0000"/>
          <w:sz w:val="22"/>
          <w:szCs w:val="22"/>
        </w:rPr>
        <w:t>……….</w:t>
      </w:r>
    </w:p>
    <w:p w:rsidR="00932E8D" w:rsidRPr="003163DA" w:rsidRDefault="000E7654" w:rsidP="003538C7">
      <w:pPr>
        <w:ind w:right="141"/>
        <w:rPr>
          <w:sz w:val="22"/>
          <w:szCs w:val="22"/>
        </w:rPr>
      </w:pPr>
      <w:r w:rsidRPr="003163DA">
        <w:rPr>
          <w:sz w:val="22"/>
          <w:szCs w:val="22"/>
        </w:rPr>
        <w:t>O</w:t>
      </w:r>
      <w:r w:rsidR="00DF5ADA" w:rsidRPr="003163DA">
        <w:rPr>
          <w:sz w:val="22"/>
          <w:szCs w:val="22"/>
        </w:rPr>
        <w:t>bjet :</w:t>
      </w:r>
      <w:r w:rsidR="0023213B" w:rsidRPr="003163DA">
        <w:rPr>
          <w:sz w:val="22"/>
          <w:szCs w:val="22"/>
        </w:rPr>
        <w:t xml:space="preserve"> </w:t>
      </w:r>
      <w:r w:rsidR="0041550A" w:rsidRPr="003163DA">
        <w:rPr>
          <w:sz w:val="22"/>
          <w:szCs w:val="22"/>
        </w:rPr>
        <w:t>Recours</w:t>
      </w:r>
      <w:r w:rsidR="00830DA1" w:rsidRPr="003163DA">
        <w:rPr>
          <w:sz w:val="22"/>
          <w:szCs w:val="22"/>
        </w:rPr>
        <w:t xml:space="preserve"> gracieux contre</w:t>
      </w:r>
      <w:r w:rsidR="0041550A" w:rsidRPr="003163DA">
        <w:rPr>
          <w:sz w:val="22"/>
          <w:szCs w:val="22"/>
        </w:rPr>
        <w:t xml:space="preserve"> a</w:t>
      </w:r>
      <w:r w:rsidR="003F41A6" w:rsidRPr="003163DA">
        <w:rPr>
          <w:sz w:val="22"/>
          <w:szCs w:val="22"/>
        </w:rPr>
        <w:t>mende</w:t>
      </w:r>
      <w:r w:rsidR="00A62797" w:rsidRPr="003163DA">
        <w:rPr>
          <w:sz w:val="22"/>
          <w:szCs w:val="22"/>
        </w:rPr>
        <w:t xml:space="preserve"> administrative</w:t>
      </w:r>
      <w:r w:rsidR="0023213B" w:rsidRPr="003163DA">
        <w:rPr>
          <w:sz w:val="22"/>
          <w:szCs w:val="22"/>
        </w:rPr>
        <w:t xml:space="preserve"> </w:t>
      </w:r>
    </w:p>
    <w:p w:rsidR="003538C7" w:rsidRPr="003163DA" w:rsidRDefault="003538C7">
      <w:pPr>
        <w:rPr>
          <w:sz w:val="22"/>
          <w:u w:val="single"/>
        </w:rPr>
      </w:pPr>
    </w:p>
    <w:p w:rsidR="000E7654" w:rsidRPr="00D5482B" w:rsidRDefault="00D5482B">
      <w:pPr>
        <w:rPr>
          <w:color w:val="FF0000"/>
        </w:rPr>
      </w:pPr>
      <w:r w:rsidRPr="00D5482B">
        <w:rPr>
          <w:color w:val="FF0000"/>
          <w:sz w:val="22"/>
        </w:rPr>
        <w:t>LRAR n°</w:t>
      </w:r>
    </w:p>
    <w:p w:rsidR="00A8704A" w:rsidRPr="002D3B19" w:rsidRDefault="00A8704A">
      <w:pPr>
        <w:rPr>
          <w:color w:val="FF0000"/>
        </w:rPr>
      </w:pPr>
    </w:p>
    <w:p w:rsidR="003538C7" w:rsidRPr="00F10F0E" w:rsidRDefault="00117BD1" w:rsidP="003538C7">
      <w:pPr>
        <w:ind w:left="1416"/>
        <w:rPr>
          <w:color w:val="FF0000"/>
        </w:rPr>
      </w:pPr>
      <w:r>
        <w:rPr>
          <w:color w:val="FF0000"/>
        </w:rPr>
        <w:t>Monsieur</w:t>
      </w:r>
      <w:r w:rsidR="00C7001F">
        <w:rPr>
          <w:color w:val="FF0000"/>
        </w:rPr>
        <w:t>,</w:t>
      </w:r>
      <w:r w:rsidR="00744122">
        <w:rPr>
          <w:color w:val="FF0000"/>
        </w:rPr>
        <w:t xml:space="preserve"> Madame,</w:t>
      </w:r>
    </w:p>
    <w:p w:rsidR="003538C7" w:rsidRPr="00775158" w:rsidRDefault="003538C7" w:rsidP="003538C7">
      <w:pPr>
        <w:ind w:left="1416"/>
      </w:pPr>
    </w:p>
    <w:p w:rsidR="00785033" w:rsidRPr="00775158" w:rsidRDefault="00932320" w:rsidP="002A5790">
      <w:pPr>
        <w:spacing w:line="276" w:lineRule="auto"/>
        <w:ind w:left="1416"/>
        <w:jc w:val="both"/>
      </w:pPr>
      <w:r w:rsidRPr="00775158">
        <w:t xml:space="preserve">Par courrier reçu le </w:t>
      </w:r>
      <w:r w:rsidR="00D5482B" w:rsidRPr="00D5482B">
        <w:rPr>
          <w:color w:val="FF0000"/>
        </w:rPr>
        <w:t>XX/XX/XXXX</w:t>
      </w:r>
      <w:r w:rsidRPr="00775158">
        <w:t xml:space="preserve">, vous contestez </w:t>
      </w:r>
      <w:r w:rsidR="00785033" w:rsidRPr="00775158">
        <w:t xml:space="preserve">la décision du </w:t>
      </w:r>
      <w:r w:rsidR="00D5482B" w:rsidRPr="00D5482B">
        <w:rPr>
          <w:color w:val="FF0000"/>
        </w:rPr>
        <w:t xml:space="preserve">XX/XX/XXXX </w:t>
      </w:r>
      <w:r w:rsidR="00785033" w:rsidRPr="00775158">
        <w:t>par laquelle j’ai prononcé une amende administrative à votre encontre.</w:t>
      </w:r>
    </w:p>
    <w:p w:rsidR="00785033" w:rsidRPr="00775158" w:rsidRDefault="00785033" w:rsidP="002A5790">
      <w:pPr>
        <w:spacing w:line="276" w:lineRule="auto"/>
        <w:ind w:left="1416"/>
        <w:jc w:val="both"/>
      </w:pPr>
    </w:p>
    <w:p w:rsidR="003F41A6" w:rsidRPr="00775158" w:rsidRDefault="00785033" w:rsidP="00664D69">
      <w:pPr>
        <w:spacing w:line="276" w:lineRule="auto"/>
        <w:ind w:left="1416"/>
        <w:jc w:val="both"/>
      </w:pPr>
      <w:r w:rsidRPr="00775158">
        <w:t xml:space="preserve">Conformément à l’article 262-52 du Code de l’action sociale et des familles, votre recours fera l’objet d’un examen par l’Equipe Pluridisciplinaire (EP). Dans ce cadre, vous avez la possibilité de me faire part de toute nouvelle observation avant le </w:t>
      </w:r>
      <w:r w:rsidR="00D5482B" w:rsidRPr="00D5482B">
        <w:rPr>
          <w:color w:val="FF0000"/>
        </w:rPr>
        <w:t>XX/XX/XXXX</w:t>
      </w:r>
      <w:r w:rsidRPr="00775158">
        <w:t xml:space="preserve">. </w:t>
      </w:r>
    </w:p>
    <w:p w:rsidR="00785033" w:rsidRPr="00775158" w:rsidRDefault="00785033" w:rsidP="002A5790">
      <w:pPr>
        <w:spacing w:line="276" w:lineRule="auto"/>
        <w:ind w:left="1416"/>
        <w:jc w:val="both"/>
      </w:pPr>
    </w:p>
    <w:p w:rsidR="00785033" w:rsidRPr="00775158" w:rsidRDefault="00785033" w:rsidP="002A5790">
      <w:pPr>
        <w:spacing w:line="276" w:lineRule="auto"/>
        <w:ind w:left="1416"/>
        <w:jc w:val="both"/>
      </w:pPr>
      <w:r w:rsidRPr="00775158">
        <w:t>A l’is</w:t>
      </w:r>
      <w:r w:rsidR="00B742EC" w:rsidRPr="00775158">
        <w:t>sue de l’EP, vous serez informé</w:t>
      </w:r>
      <w:r w:rsidRPr="00775158">
        <w:t xml:space="preserve"> par courrier des suites données à votre recours.</w:t>
      </w:r>
    </w:p>
    <w:p w:rsidR="00623252" w:rsidRPr="00775158" w:rsidRDefault="00623252" w:rsidP="002A5790">
      <w:pPr>
        <w:spacing w:line="276" w:lineRule="auto"/>
        <w:ind w:left="1416"/>
        <w:jc w:val="both"/>
      </w:pPr>
    </w:p>
    <w:p w:rsidR="00623252" w:rsidRPr="00775158" w:rsidRDefault="00623252" w:rsidP="002A5790">
      <w:pPr>
        <w:spacing w:line="276" w:lineRule="auto"/>
        <w:ind w:left="1416"/>
        <w:jc w:val="both"/>
      </w:pPr>
      <w:r w:rsidRPr="00775158">
        <w:t xml:space="preserve">Je vous prie de croire, </w:t>
      </w:r>
      <w:r w:rsidR="00117BD1">
        <w:rPr>
          <w:color w:val="FF0000"/>
        </w:rPr>
        <w:t>Monsieur,</w:t>
      </w:r>
      <w:r w:rsidR="00744122">
        <w:rPr>
          <w:color w:val="FF0000"/>
        </w:rPr>
        <w:t xml:space="preserve"> Madame</w:t>
      </w:r>
      <w:r w:rsidRPr="00F10F0E">
        <w:rPr>
          <w:color w:val="FF0000"/>
        </w:rPr>
        <w:t xml:space="preserve"> </w:t>
      </w:r>
      <w:r w:rsidRPr="00775158">
        <w:t>à l’assurance de ma meilleure considération.</w:t>
      </w:r>
    </w:p>
    <w:p w:rsidR="001933A7" w:rsidRPr="00775158" w:rsidRDefault="001933A7" w:rsidP="002A5790">
      <w:pPr>
        <w:spacing w:line="276" w:lineRule="auto"/>
        <w:ind w:left="1416"/>
        <w:jc w:val="both"/>
      </w:pPr>
    </w:p>
    <w:p w:rsidR="001933A7" w:rsidRPr="00775158" w:rsidRDefault="001933A7" w:rsidP="007D54B6">
      <w:pPr>
        <w:spacing w:line="276" w:lineRule="auto"/>
        <w:ind w:left="5954"/>
      </w:pPr>
      <w:r w:rsidRPr="00775158">
        <w:t>Pour le Président, par délégation,</w:t>
      </w:r>
    </w:p>
    <w:p w:rsidR="001933A7" w:rsidRPr="00744122" w:rsidRDefault="00744122" w:rsidP="007D54B6">
      <w:pPr>
        <w:spacing w:line="276" w:lineRule="auto"/>
        <w:ind w:left="5954"/>
        <w:rPr>
          <w:color w:val="FF0000"/>
        </w:rPr>
      </w:pPr>
      <w:bookmarkStart w:id="0" w:name="_GoBack"/>
      <w:r w:rsidRPr="00744122">
        <w:rPr>
          <w:color w:val="FF0000"/>
        </w:rPr>
        <w:t>XXXXXX</w:t>
      </w:r>
    </w:p>
    <w:p w:rsidR="001933A7" w:rsidRPr="00744122" w:rsidRDefault="001933A7" w:rsidP="007D54B6">
      <w:pPr>
        <w:spacing w:line="276" w:lineRule="auto"/>
        <w:ind w:left="5954"/>
        <w:rPr>
          <w:color w:val="FF0000"/>
        </w:rPr>
      </w:pPr>
    </w:p>
    <w:p w:rsidR="001933A7" w:rsidRPr="00744122" w:rsidRDefault="001933A7" w:rsidP="007D54B6">
      <w:pPr>
        <w:spacing w:line="276" w:lineRule="auto"/>
        <w:ind w:left="5954"/>
        <w:rPr>
          <w:color w:val="FF0000"/>
        </w:rPr>
      </w:pPr>
    </w:p>
    <w:p w:rsidR="001933A7" w:rsidRPr="00744122" w:rsidRDefault="00744122" w:rsidP="007D54B6">
      <w:pPr>
        <w:tabs>
          <w:tab w:val="left" w:pos="5954"/>
        </w:tabs>
        <w:spacing w:line="276" w:lineRule="auto"/>
        <w:ind w:left="5954"/>
        <w:jc w:val="both"/>
        <w:rPr>
          <w:color w:val="FF0000"/>
        </w:rPr>
      </w:pPr>
      <w:r w:rsidRPr="00744122">
        <w:rPr>
          <w:color w:val="FF0000"/>
        </w:rPr>
        <w:t>XXXXXX</w:t>
      </w:r>
      <w:bookmarkEnd w:id="0"/>
    </w:p>
    <w:sectPr w:rsidR="001933A7" w:rsidRPr="00744122" w:rsidSect="00584101">
      <w:pgSz w:w="11904" w:h="16836" w:code="9"/>
      <w:pgMar w:top="1134" w:right="851" w:bottom="709" w:left="851" w:header="0" w:footer="680" w:gutter="0"/>
      <w:paperSrc w:first="7" w:other="7"/>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3E"/>
    <w:rsid w:val="0004771D"/>
    <w:rsid w:val="00063180"/>
    <w:rsid w:val="000816A0"/>
    <w:rsid w:val="00083170"/>
    <w:rsid w:val="000E7654"/>
    <w:rsid w:val="00117BD1"/>
    <w:rsid w:val="00182AB7"/>
    <w:rsid w:val="00183D12"/>
    <w:rsid w:val="001933A7"/>
    <w:rsid w:val="001948D0"/>
    <w:rsid w:val="001B5534"/>
    <w:rsid w:val="001E0C56"/>
    <w:rsid w:val="0023213B"/>
    <w:rsid w:val="002467C7"/>
    <w:rsid w:val="00257497"/>
    <w:rsid w:val="002A421D"/>
    <w:rsid w:val="002A5790"/>
    <w:rsid w:val="002B443B"/>
    <w:rsid w:val="002D3B19"/>
    <w:rsid w:val="003163DA"/>
    <w:rsid w:val="003538C7"/>
    <w:rsid w:val="00376785"/>
    <w:rsid w:val="00394A18"/>
    <w:rsid w:val="003F41A6"/>
    <w:rsid w:val="0041550A"/>
    <w:rsid w:val="00446237"/>
    <w:rsid w:val="00465B98"/>
    <w:rsid w:val="004A2720"/>
    <w:rsid w:val="004C3517"/>
    <w:rsid w:val="004F75CD"/>
    <w:rsid w:val="004F7B37"/>
    <w:rsid w:val="00584101"/>
    <w:rsid w:val="00611E12"/>
    <w:rsid w:val="00623252"/>
    <w:rsid w:val="00664D69"/>
    <w:rsid w:val="00665399"/>
    <w:rsid w:val="006A7158"/>
    <w:rsid w:val="006C61CE"/>
    <w:rsid w:val="006E6CDD"/>
    <w:rsid w:val="00744122"/>
    <w:rsid w:val="00752689"/>
    <w:rsid w:val="00775158"/>
    <w:rsid w:val="00783A57"/>
    <w:rsid w:val="00785033"/>
    <w:rsid w:val="0079278A"/>
    <w:rsid w:val="007D54B6"/>
    <w:rsid w:val="00806710"/>
    <w:rsid w:val="00825312"/>
    <w:rsid w:val="00830DA1"/>
    <w:rsid w:val="0085671E"/>
    <w:rsid w:val="008F4620"/>
    <w:rsid w:val="009040C7"/>
    <w:rsid w:val="00932320"/>
    <w:rsid w:val="00932E8D"/>
    <w:rsid w:val="00940B66"/>
    <w:rsid w:val="00943239"/>
    <w:rsid w:val="009471D0"/>
    <w:rsid w:val="00955EFA"/>
    <w:rsid w:val="0096098F"/>
    <w:rsid w:val="009623FC"/>
    <w:rsid w:val="009A571A"/>
    <w:rsid w:val="00A03350"/>
    <w:rsid w:val="00A45673"/>
    <w:rsid w:val="00A53869"/>
    <w:rsid w:val="00A62797"/>
    <w:rsid w:val="00A76371"/>
    <w:rsid w:val="00A8704A"/>
    <w:rsid w:val="00AA3344"/>
    <w:rsid w:val="00B22F33"/>
    <w:rsid w:val="00B3435D"/>
    <w:rsid w:val="00B742EC"/>
    <w:rsid w:val="00B83D31"/>
    <w:rsid w:val="00BD19C0"/>
    <w:rsid w:val="00C7001F"/>
    <w:rsid w:val="00C7346A"/>
    <w:rsid w:val="00D5482B"/>
    <w:rsid w:val="00D83CCA"/>
    <w:rsid w:val="00DA43F5"/>
    <w:rsid w:val="00DF5ADA"/>
    <w:rsid w:val="00E33DC8"/>
    <w:rsid w:val="00E541A4"/>
    <w:rsid w:val="00E84EFA"/>
    <w:rsid w:val="00E95968"/>
    <w:rsid w:val="00EB53E1"/>
    <w:rsid w:val="00EC02AC"/>
    <w:rsid w:val="00ED4E76"/>
    <w:rsid w:val="00EF073E"/>
    <w:rsid w:val="00EF111F"/>
    <w:rsid w:val="00F10F0E"/>
    <w:rsid w:val="00F37DBA"/>
    <w:rsid w:val="00F8342E"/>
    <w:rsid w:val="00F9072C"/>
    <w:rsid w:val="00FD1F1E"/>
    <w:rsid w:val="00FD6E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7690D-353E-41C6-8EFB-FFE147B3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fr-FR" w:eastAsia="en-US" w:bidi="ar-SA"/>
      </w:rPr>
    </w:rPrDefault>
    <w:pPrDefault>
      <w:pPr>
        <w:spacing w:before="100" w:beforeAutospacing="1" w:after="100" w:afterAutospacing="1"/>
        <w:ind w:left="226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ADA"/>
    <w:pPr>
      <w:spacing w:before="0" w:beforeAutospacing="0" w:after="0" w:afterAutospacing="0"/>
      <w:ind w:left="0"/>
      <w:jc w:val="left"/>
    </w:pPr>
    <w:rPr>
      <w:rFonts w:eastAsia="Times New Roman"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694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CONSEIL GENERAL DU VAUCLUSE</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Louchart Marjorie</dc:creator>
  <cp:keywords/>
  <dc:description/>
  <cp:lastModifiedBy>Gandossi Vanessa</cp:lastModifiedBy>
  <cp:revision>3</cp:revision>
  <cp:lastPrinted>2018-11-15T14:36:00Z</cp:lastPrinted>
  <dcterms:created xsi:type="dcterms:W3CDTF">2020-02-14T08:27:00Z</dcterms:created>
  <dcterms:modified xsi:type="dcterms:W3CDTF">2020-07-24T09:17:00Z</dcterms:modified>
</cp:coreProperties>
</file>