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F49E" w14:textId="1A9099BC" w:rsidR="005B7812" w:rsidRDefault="000452ED">
      <w:r>
        <w:t>dfqsdgsdfgd</w:t>
      </w:r>
    </w:p>
    <w:sectPr w:rsidR="005B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ED"/>
    <w:rsid w:val="000452ED"/>
    <w:rsid w:val="00444FAB"/>
    <w:rsid w:val="005B7812"/>
    <w:rsid w:val="00661A3A"/>
    <w:rsid w:val="0097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8F8D6B"/>
  <w15:chartTrackingRefBased/>
  <w15:docId w15:val="{5F01E570-AE5B-443E-AA71-06AC6912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redor</dc:creator>
  <cp:keywords/>
  <dc:description/>
  <cp:lastModifiedBy>patrick redor</cp:lastModifiedBy>
  <cp:revision>1</cp:revision>
  <dcterms:created xsi:type="dcterms:W3CDTF">2022-04-12T18:00:00Z</dcterms:created>
  <dcterms:modified xsi:type="dcterms:W3CDTF">2022-04-12T18:01:00Z</dcterms:modified>
</cp:coreProperties>
</file>